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rFonts w:ascii="Times New Roman" w:cs="Times New Roman" w:eastAsia="Times New Roman" w:hAnsi="Times New Roman"/>
          <w:b/>
          <w:bCs/>
          <w:sz w:val="32"/>
          <w:szCs w:val="32"/>
        </w:rPr>
        <w:t xml:space="preserve">ДОВЕРЕННОСТЬ № {номер}</w:t>
      </w:r>
    </w:p>
    <w:p>
      <w:pPr>
        <w:spacing w:after="120"/>
        <w:ind w:firstLine="709"/>
        <w:jc w:val="both"/>
      </w:pPr>
      <w:r>
        <w:rPr>
          <w:rFonts w:ascii="Times New Roman" w:cs="Times New Roman" w:eastAsia="Times New Roman" w:hAnsi="Times New Roman"/>
          <w:sz w:val="28"/>
          <w:szCs w:val="28"/>
        </w:rPr>
        <w:t xml:space="preserve">{Город}, {дата прописью}</w:t>
      </w:r>
    </w:p>
    <w:p>
      <w:pPr>
        <w:spacing w:after="120"/>
        <w:ind w:firstLine="709"/>
        <w:jc w:val="both"/>
      </w:pPr>
      <w:r>
        <w:rPr>
          <w:rFonts w:ascii="Times New Roman" w:cs="Times New Roman" w:eastAsia="Times New Roman" w:hAnsi="Times New Roman"/>
          <w:sz w:val="28"/>
          <w:szCs w:val="28"/>
        </w:rPr>
        <w:t xml:space="preserve">{Полное наименование организации} (ОГРН {ОГРН}, ИНН {ИНН}, адрес: {адрес}), в лице {должность} {Фамилия Имя Отчество}, действующего на основании {Устава / иного документа}, настоящей доверенностью уполномочивает</w:t>
      </w:r>
    </w:p>
    <w:p>
      <w:pPr>
        <w:spacing w:after="120"/>
        <w:ind w:firstLine="709"/>
        <w:jc w:val="both"/>
      </w:pPr>
      <w:r>
        <w:rPr>
          <w:rFonts w:ascii="Times New Roman" w:cs="Times New Roman" w:eastAsia="Times New Roman" w:hAnsi="Times New Roman"/>
          <w:sz w:val="28"/>
          <w:szCs w:val="28"/>
        </w:rPr>
        <w:t xml:space="preserve">{Фамилия Имя Отчество} ({дата рождения}, паспорт {серия, номер}, выдан {кем и когда}, зарегистрирован по адресу: {адрес})</w:t>
      </w:r>
    </w:p>
    <w:p>
      <w:pPr>
        <w:spacing w:after="120"/>
        <w:ind w:firstLine="709"/>
        <w:jc w:val="both"/>
      </w:pPr>
      <w:r>
        <w:rPr>
          <w:rFonts w:ascii="Times New Roman" w:cs="Times New Roman" w:eastAsia="Times New Roman" w:hAnsi="Times New Roman"/>
          <w:sz w:val="28"/>
          <w:szCs w:val="28"/>
        </w:rPr>
        <w:t xml:space="preserve">представлять интересы Общества во всех судах судебной системы Российской Федерации, включая арбитражные суды всех инстанций, суды общей юрисдикции, мировых судей, со всеми правами, предоставленными законом истцу, ответчику, третьему лицу, заявителю, взыскателю и должнику, в том числе с правом:</w:t>
      </w:r>
    </w:p>
    <w:p>
      <w:pPr>
        <w:pStyle w:val="ListParagraph"/>
        <w:numPr>
          <w:ilvl w:val="0"/>
          <w:numId w:val="1"/>
        </w:numPr>
        <w:jc w:val="both"/>
      </w:pPr>
      <w:r>
        <w:rPr>
          <w:rFonts w:ascii="Times New Roman" w:cs="Times New Roman" w:eastAsia="Times New Roman" w:hAnsi="Times New Roman"/>
          <w:sz w:val="28"/>
          <w:szCs w:val="28"/>
        </w:rPr>
        <w:t xml:space="preserve">подписывать и подавать исковое заявление, заявление о выдаче судебного приказа, административное исковое заявление, отзыв на исковое заявление, заявления, ходатайства и жалобы;</w:t>
      </w:r>
    </w:p>
    <w:p>
      <w:pPr>
        <w:pStyle w:val="ListParagraph"/>
        <w:numPr>
          <w:ilvl w:val="0"/>
          <w:numId w:val="1"/>
        </w:numPr>
        <w:jc w:val="both"/>
      </w:pPr>
      <w:r>
        <w:rPr>
          <w:rFonts w:ascii="Times New Roman" w:cs="Times New Roman" w:eastAsia="Times New Roman" w:hAnsi="Times New Roman"/>
          <w:sz w:val="28"/>
          <w:szCs w:val="28"/>
        </w:rPr>
        <w:t xml:space="preserve">передавать спор на рассмотрение третейского суда, предъявлять встречный иск, полностью или частично отказываться от исковых требований, уменьшать их размер, признавать иск, изменять предмет или основание иска;</w:t>
      </w:r>
    </w:p>
    <w:p>
      <w:pPr>
        <w:pStyle w:val="ListParagraph"/>
        <w:numPr>
          <w:ilvl w:val="0"/>
          <w:numId w:val="1"/>
        </w:numPr>
        <w:jc w:val="both"/>
      </w:pPr>
      <w:r>
        <w:rPr>
          <w:rFonts w:ascii="Times New Roman" w:cs="Times New Roman" w:eastAsia="Times New Roman" w:hAnsi="Times New Roman"/>
          <w:sz w:val="28"/>
          <w:szCs w:val="28"/>
        </w:rPr>
        <w:t xml:space="preserve">заключать мировое соглашение и соглашение по фактическим обстоятельствам;</w:t>
      </w:r>
    </w:p>
    <w:p>
      <w:pPr>
        <w:pStyle w:val="ListParagraph"/>
        <w:numPr>
          <w:ilvl w:val="0"/>
          <w:numId w:val="1"/>
        </w:numPr>
        <w:jc w:val="both"/>
      </w:pPr>
      <w:r>
        <w:rPr>
          <w:rFonts w:ascii="Times New Roman" w:cs="Times New Roman" w:eastAsia="Times New Roman" w:hAnsi="Times New Roman"/>
          <w:sz w:val="28"/>
          <w:szCs w:val="28"/>
        </w:rPr>
        <w:t xml:space="preserve">обжаловать судебные акты в апелляционном, кассационном и надзорном порядке, подписывать и подавать апелляционные, кассационные и надзорные жалобы;</w:t>
      </w:r>
    </w:p>
    <w:p>
      <w:pPr>
        <w:pStyle w:val="ListParagraph"/>
        <w:numPr>
          <w:ilvl w:val="0"/>
          <w:numId w:val="1"/>
        </w:numPr>
        <w:jc w:val="both"/>
      </w:pPr>
      <w:r>
        <w:rPr>
          <w:rFonts w:ascii="Times New Roman" w:cs="Times New Roman" w:eastAsia="Times New Roman" w:hAnsi="Times New Roman"/>
          <w:sz w:val="28"/>
          <w:szCs w:val="28"/>
        </w:rPr>
        <w:t xml:space="preserve">получать судебные акты, исполнительные листы, предъявлять исполнительные документы к исполнению в банки, органы Федеральной службы судебных приставов, органы Федерального казначейства и финансовые органы субъектов Российской Федерации, получать присуждённое имущество и денежные средства, отзывать исполнительные документы, обжаловать действия и бездействие судебного пристава-исполнителя;</w:t>
      </w:r>
    </w:p>
    <w:p>
      <w:pPr>
        <w:pStyle w:val="ListParagraph"/>
        <w:numPr>
          <w:ilvl w:val="0"/>
          <w:numId w:val="1"/>
        </w:numPr>
        <w:jc w:val="both"/>
      </w:pPr>
      <w:r>
        <w:rPr>
          <w:rFonts w:ascii="Times New Roman" w:cs="Times New Roman" w:eastAsia="Times New Roman" w:hAnsi="Times New Roman"/>
          <w:sz w:val="28"/>
          <w:szCs w:val="28"/>
        </w:rPr>
        <w:t xml:space="preserve">знакомиться с материалами дела, снимать копии, делать выписки, фотографировать материалы дела;</w:t>
      </w:r>
    </w:p>
    <w:p>
      <w:pPr>
        <w:pStyle w:val="ListParagraph"/>
        <w:numPr>
          <w:ilvl w:val="0"/>
          <w:numId w:val="1"/>
        </w:numPr>
        <w:jc w:val="both"/>
      </w:pPr>
      <w:r>
        <w:rPr>
          <w:rFonts w:ascii="Times New Roman" w:cs="Times New Roman" w:eastAsia="Times New Roman" w:hAnsi="Times New Roman"/>
          <w:sz w:val="28"/>
          <w:szCs w:val="28"/>
        </w:rPr>
        <w:t xml:space="preserve">подавать документы в электронном виде через системы «Мой арбитр», ГАС «Правосудие» и портал Госуслуг, подписывать их электронной подписью;</w:t>
      </w:r>
    </w:p>
    <w:p>
      <w:pPr>
        <w:pStyle w:val="ListParagraph"/>
        <w:numPr>
          <w:ilvl w:val="0"/>
          <w:numId w:val="1"/>
        </w:numPr>
        <w:jc w:val="both"/>
      </w:pPr>
      <w:r>
        <w:rPr>
          <w:rFonts w:ascii="Times New Roman" w:cs="Times New Roman" w:eastAsia="Times New Roman" w:hAnsi="Times New Roman"/>
          <w:sz w:val="28"/>
          <w:szCs w:val="28"/>
        </w:rPr>
        <w:t xml:space="preserve">заверять копии документов Общества, представляемые в суды, органы принудительного исполнения, органы государственной власти, органы местного самоуправления, кредитные и иные организации, проставляя отметку о заверении копии в порядке пункта 5.26 ГОСТ Р 7.0.97-2016;</w:t>
      </w:r>
    </w:p>
    <w:p>
      <w:pPr>
        <w:pStyle w:val="ListParagraph"/>
        <w:numPr>
          <w:ilvl w:val="0"/>
          <w:numId w:val="1"/>
        </w:numPr>
        <w:jc w:val="both"/>
      </w:pPr>
      <w:r>
        <w:rPr>
          <w:rFonts w:ascii="Times New Roman" w:cs="Times New Roman" w:eastAsia="Times New Roman" w:hAnsi="Times New Roman"/>
          <w:sz w:val="28"/>
          <w:szCs w:val="28"/>
        </w:rPr>
        <w:t xml:space="preserve">вести от имени Общества переговоры, подписывать и направлять претензии и ответы на претензии, получать корреспонденцию;</w:t>
      </w:r>
    </w:p>
    <w:p>
      <w:pPr>
        <w:pStyle w:val="ListParagraph"/>
        <w:numPr>
          <w:ilvl w:val="0"/>
          <w:numId w:val="1"/>
        </w:numPr>
        <w:jc w:val="both"/>
      </w:pPr>
      <w:r>
        <w:rPr>
          <w:rFonts w:ascii="Times New Roman" w:cs="Times New Roman" w:eastAsia="Times New Roman" w:hAnsi="Times New Roman"/>
          <w:sz w:val="28"/>
          <w:szCs w:val="28"/>
        </w:rPr>
        <w:t xml:space="preserve">совершать иные действия, связанные с выполнением настоящего поручения.</w:t>
      </w:r>
    </w:p>
    <w:p>
      <w:pPr>
        <w:spacing w:after="120"/>
        <w:ind w:firstLine="709"/>
        <w:jc w:val="both"/>
      </w:pPr>
      <w:r>
        <w:rPr>
          <w:rFonts w:ascii="Times New Roman" w:cs="Times New Roman" w:eastAsia="Times New Roman" w:hAnsi="Times New Roman"/>
          <w:sz w:val="28"/>
          <w:szCs w:val="28"/>
        </w:rPr>
        <w:t xml:space="preserve">Доверенность выдана сроком на {срок} без права передоверия.</w:t>
      </w:r>
    </w:p>
    <w:p>
      <w:pPr>
        <w:spacing w:after="120"/>
        <w:ind w:firstLine="709"/>
        <w:jc w:val="both"/>
      </w:pPr>
      <w:r>
        <w:rPr>
          <w:rFonts w:ascii="Times New Roman" w:cs="Times New Roman" w:eastAsia="Times New Roman" w:hAnsi="Times New Roman"/>
          <w:sz w:val="28"/>
          <w:szCs w:val="28"/>
        </w:rPr>
        <w:t xml:space="preserve">Подпись представителя {Фамилия И. О.} ____________ удостоверяю.</w:t>
      </w:r>
    </w:p>
    <w:p>
      <w:pPr>
        <w:spacing w:after="120"/>
        <w:ind w:firstLine="709"/>
        <w:jc w:val="both"/>
      </w:pPr>
      <w:r>
        <w:rPr>
          <w:rFonts w:ascii="Times New Roman" w:cs="Times New Roman" w:eastAsia="Times New Roman" w:hAnsi="Times New Roman"/>
          <w:sz w:val="28"/>
          <w:szCs w:val="28"/>
        </w:rPr>
        <w:t xml:space="preserve">{Должность} ____________ / {И. О. Фамилия} /</w:t>
      </w:r>
    </w:p>
    <w:p>
      <w:pPr>
        <w:spacing w:after="120"/>
        <w:ind w:firstLine="709"/>
        <w:jc w:val="both"/>
      </w:pPr>
      <w:r>
        <w:rPr>
          <w:rFonts w:ascii="Times New Roman" w:cs="Times New Roman" w:eastAsia="Times New Roman" w:hAnsi="Times New Roman"/>
          <w:sz w:val="28"/>
          <w:szCs w:val="28"/>
        </w:rPr>
        <w:t xml:space="preserve">М. П.</w:t>
      </w:r>
    </w:p>
    <w:p>
      <w:pPr>
        <w:spacing w:before="480"/>
      </w:pPr>
      <w:r>
        <w:rPr>
          <w:rFonts w:ascii="Times New Roman" w:cs="Times New Roman" w:eastAsia="Times New Roman" w:hAnsi="Times New Roman"/>
          <w:i/>
          <w:iCs/>
          <w:color w:val="555555"/>
          <w:sz w:val="20"/>
          <w:szCs w:val="20"/>
        </w:rPr>
        <w:t xml:space="preserve">Образец подготовлен юридическим бюро ИП Бакаева Е. В., Нальчик — bakaev-pravo.ru. Поля в фигурных скобках заменяются вашими данными.</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Доверенность на представительство в суде от организации</dc:title>
  <dc:creator>Юридическое бюро ИП Бакаев Е. В.</dc:creator>
  <cp:lastModifiedBy>Un-named</cp:lastModifiedBy>
  <cp:revision>1</cp:revision>
  <dcterms:created xsi:type="dcterms:W3CDTF">2026-10-09T06:07:58.093Z</dcterms:created>
  <dcterms:modified xsi:type="dcterms:W3CDTF">2026-10-09T06:07:58.093Z</dcterms:modified>
</cp:coreProperties>
</file>

<file path=docProps/custom.xml><?xml version="1.0" encoding="utf-8"?>
<Properties xmlns="http://schemas.openxmlformats.org/officeDocument/2006/custom-properties" xmlns:vt="http://schemas.openxmlformats.org/officeDocument/2006/docPropsVTypes"/>
</file>